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tblBorders>
          <w:top w:val="nil" w:sz="4"/>
          <w:left w:val="nil" w:sz="4"/>
          <w:bottom w:val="nil" w:sz="4"/>
          <w:right w:val="nil" w:sz="4"/>
          <w:insideH w:val="nil" w:sz="4"/>
          <w:insideV w:val="nil" w:sz="4"/>
        </w:tblBorders>
      </w:tblPr>
      <w:tblGrid>
        <w:gridCol w:w="7427"/>
        <w:gridCol w:w="7427"/>
      </w:tblGrid>
      <w:tr>
        <w:tc>
          <w:tcPr>
            <w:tcW w:type="dxa" w:w="6236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CÔNG TY TNHH ABC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2"/>
              </w:rPr>
              <w:t>Kèm theo Quyết định số 15/2026/QĐ-ABC ngày 15/9/2026</w:t>
            </w:r>
          </w:p>
        </w:tc>
        <w:tc>
          <w:tcPr>
            <w:tcW w:type="dxa" w:w="8617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CỘNG HÒA XÃ HỘI CHỦ NGHĨA VIỆT NAM</w:t>
            </w: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Độc lập - Tự do - Hạnh phúc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 w:val="0"/>
                <w:sz w:val="20"/>
              </w:rPr>
              <w:t>———————</w:t>
            </w:r>
          </w:p>
        </w:tc>
      </w:tr>
    </w:tbl>
    <w:p>
      <w:pPr>
        <w:spacing w:after="120" w:line="276" w:lineRule="auto"/>
      </w:pPr>
    </w:p>
    <w:p>
      <w:pPr>
        <w:spacing w:after="120" w:line="276" w:lineRule="auto"/>
        <w:jc w:val="center"/>
      </w:pPr>
      <w:r>
        <w:rPr>
          <w:b/>
          <w:i w:val="0"/>
          <w:sz w:val="28"/>
        </w:rPr>
        <w:t>BẢNG KÊ GIAO QUÀ VÀ DANH SÁCH KÝ NHẬN QUÀ TRUNG THU NĂM 2026</w:t>
      </w:r>
    </w:p>
    <w:p>
      <w:pPr>
        <w:spacing w:after="80" w:line="276" w:lineRule="auto"/>
      </w:pPr>
      <w:r>
        <w:rPr>
          <w:b/>
          <w:i w:val="0"/>
        </w:rPr>
        <w:t>Biểu 1. Bảng kê giao quà cho khách hàng (nhân viên phụ trách đã trực tiếp giao ký tên)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122"/>
        <w:gridCol w:w="2122"/>
        <w:gridCol w:w="2122"/>
        <w:gridCol w:w="2122"/>
        <w:gridCol w:w="2122"/>
        <w:gridCol w:w="2122"/>
        <w:gridCol w:w="2122"/>
      </w:tblGrid>
      <w:tr>
        <w:tc>
          <w:tcPr>
            <w:tcW w:type="dxa" w:w="79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Số thứ tự</w:t>
            </w:r>
          </w:p>
        </w:tc>
        <w:tc>
          <w:tcPr>
            <w:tcW w:type="dxa" w:w="3515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Tên khách hàng, đơn vị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Mã số thuế (nếu có)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Số lượng (hộp)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Ngày giao</w:t>
            </w:r>
          </w:p>
        </w:tc>
        <w:tc>
          <w:tcPr>
            <w:tcW w:type="dxa" w:w="3288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Cách giao, mã vận đơn (nếu có)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Nhân viên phụ trách giao ký tên</w:t>
            </w:r>
          </w:p>
        </w:tc>
      </w:tr>
      <w:tr>
        <w:trPr>
          <w:trHeight w:val="397"/>
        </w:trP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Công ty Cổ phần XYZ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0312345678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21/9/2026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Trực tiếp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Công ty TNHH Thương mại DEF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0398765432</w:t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22/9/2026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Chuyển phát, mã vận đơn [....]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3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Hộ kinh doanh GHI</w:t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22/9/2026</w:t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Gửi xe, phiếu gửi số [....]</w:t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4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79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5</w:t>
            </w:r>
          </w:p>
        </w:tc>
        <w:tc>
          <w:tcPr>
            <w:tcW w:type="dxa" w:w="351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81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13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36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3288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948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c>
          <w:tcPr>
            <w:tcW w:type="dxa" w:w="794"/>
          </w:tcPr>
          <w:p/>
        </w:tc>
        <w:tc>
          <w:tcPr>
            <w:tcW w:type="dxa" w:w="3515"/>
          </w:tcPr>
          <w:p>
            <w:pPr>
              <w:jc w:val="left"/>
            </w:pPr>
            <w:r>
              <w:rPr>
                <w:b/>
                <w:i w:val="0"/>
                <w:sz w:val="24"/>
              </w:rPr>
              <w:t>Tổng cộng</w:t>
            </w:r>
          </w:p>
        </w:tc>
        <w:tc>
          <w:tcPr>
            <w:tcW w:type="dxa" w:w="1814"/>
          </w:tcPr>
          <w:p/>
        </w:tc>
        <w:tc>
          <w:tcPr>
            <w:tcW w:type="dxa" w:w="113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4</w:t>
            </w:r>
          </w:p>
        </w:tc>
        <w:tc>
          <w:tcPr>
            <w:tcW w:type="dxa" w:w="1361"/>
          </w:tcPr>
          <w:p/>
        </w:tc>
        <w:tc>
          <w:tcPr>
            <w:tcW w:type="dxa" w:w="3288"/>
          </w:tcPr>
          <w:p/>
        </w:tc>
        <w:tc>
          <w:tcPr>
            <w:tcW w:type="dxa" w:w="2948"/>
          </w:tcPr>
          <w:p/>
        </w:tc>
      </w:tr>
    </w:tbl>
    <w:p>
      <w:pPr>
        <w:spacing w:after="120" w:line="276" w:lineRule="auto"/>
      </w:pPr>
    </w:p>
    <w:p>
      <w:pPr>
        <w:spacing w:after="120" w:line="276" w:lineRule="auto"/>
      </w:pPr>
      <w:r>
        <w:rPr>
          <w:b w:val="0"/>
          <w:i/>
        </w:rPr>
        <w:t>Chứng cứ bổ trợ nên lưu kèm: ảnh giao quà, tin nhắn cảm ơn của khách, phiếu gửi hàng có mã vận đơn.</w:t>
      </w:r>
    </w:p>
    <w:p>
      <w:pPr>
        <w:spacing w:after="80" w:line="276" w:lineRule="auto"/>
      </w:pPr>
      <w:r>
        <w:rPr>
          <w:b/>
          <w:i w:val="0"/>
        </w:rPr>
        <w:t>Biểu 2. Danh sách người lao động ký nhận (người lao động tự ký)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476"/>
        <w:gridCol w:w="2476"/>
        <w:gridCol w:w="2476"/>
        <w:gridCol w:w="2476"/>
        <w:gridCol w:w="2476"/>
        <w:gridCol w:w="2476"/>
      </w:tblGrid>
      <w:tr>
        <w:tc>
          <w:tcPr>
            <w:tcW w:type="dxa" w:w="907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Số thứ tự</w:t>
            </w:r>
          </w:p>
        </w:tc>
        <w:tc>
          <w:tcPr>
            <w:tcW w:type="dxa" w:w="4535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Họ và tên</w:t>
            </w:r>
          </w:p>
        </w:tc>
        <w:tc>
          <w:tcPr>
            <w:tcW w:type="dxa" w:w="3402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Bộ phận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Số lượng (hộp)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Ngày nhận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Ký nhận</w:t>
            </w:r>
          </w:p>
        </w:tc>
      </w:tr>
      <w:tr>
        <w:trPr>
          <w:trHeight w:val="397"/>
        </w:trPr>
        <w:tc>
          <w:tcPr>
            <w:tcW w:type="dxa" w:w="907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Nguyễn Thị E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Kế toán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23/9/2026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907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Võ Văn F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Kinh doanh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23/9/2026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907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3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Đỗ Thị G</w:t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  <w:t>Hành chính - Nhân sự</w:t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23/9/2026</w:t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907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4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rPr>
          <w:trHeight w:val="397"/>
        </w:trPr>
        <w:tc>
          <w:tcPr>
            <w:tcW w:type="dxa" w:w="907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  <w:t>5</w:t>
            </w:r>
          </w:p>
        </w:tc>
        <w:tc>
          <w:tcPr>
            <w:tcW w:type="dxa" w:w="4535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3402"/>
          </w:tcPr>
          <w:p>
            <w:pPr>
              <w:jc w:val="left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474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1701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  <w:tc>
          <w:tcPr>
            <w:tcW w:type="dxa" w:w="2835"/>
          </w:tcPr>
          <w:p>
            <w:pPr>
              <w:jc w:val="center"/>
            </w:pPr>
            <w:r>
              <w:rPr>
                <w:b w:val="0"/>
                <w:i w:val="0"/>
                <w:sz w:val="24"/>
              </w:rPr>
            </w:r>
          </w:p>
        </w:tc>
      </w:tr>
      <w:tr>
        <w:tc>
          <w:tcPr>
            <w:tcW w:type="dxa" w:w="907"/>
          </w:tcPr>
          <w:p/>
        </w:tc>
        <w:tc>
          <w:tcPr>
            <w:tcW w:type="dxa" w:w="4535"/>
          </w:tcPr>
          <w:p>
            <w:pPr>
              <w:jc w:val="left"/>
            </w:pPr>
            <w:r>
              <w:rPr>
                <w:b/>
                <w:i w:val="0"/>
                <w:sz w:val="24"/>
              </w:rPr>
              <w:t>Tổng cộng</w:t>
            </w:r>
          </w:p>
        </w:tc>
        <w:tc>
          <w:tcPr>
            <w:tcW w:type="dxa" w:w="3402"/>
          </w:tcPr>
          <w:p/>
        </w:tc>
        <w:tc>
          <w:tcPr>
            <w:tcW w:type="dxa" w:w="1474"/>
          </w:tcPr>
          <w:p>
            <w:pPr>
              <w:jc w:val="center"/>
            </w:pPr>
            <w:r>
              <w:rPr>
                <w:b/>
                <w:i w:val="0"/>
                <w:sz w:val="24"/>
              </w:rPr>
              <w:t>3</w:t>
            </w:r>
          </w:p>
        </w:tc>
        <w:tc>
          <w:tcPr>
            <w:tcW w:type="dxa" w:w="1701"/>
          </w:tcPr>
          <w:p/>
        </w:tc>
        <w:tc>
          <w:tcPr>
            <w:tcW w:type="dxa" w:w="2835"/>
          </w:tcPr>
          <w:p/>
        </w:tc>
      </w:tr>
    </w:tbl>
    <w:p>
      <w:pPr>
        <w:spacing w:after="120" w:line="276" w:lineRule="auto"/>
      </w:pPr>
    </w:p>
    <w:p>
      <w:pPr>
        <w:spacing w:after="80" w:line="276" w:lineRule="auto"/>
        <w:jc w:val="right"/>
      </w:pPr>
      <w:r>
        <w:rPr>
          <w:b w:val="0"/>
          <w:i/>
        </w:rPr>
        <w:t>Thành phố Hồ Chí Minh, ngày 25 tháng 9 năm 2026</w:t>
      </w:r>
    </w:p>
    <w:tbl>
      <w:tblPr>
        <w:tblW w:type="auto" w:w="0"/>
        <w:tblLook w:firstColumn="1" w:firstRow="1" w:lastColumn="0" w:lastRow="0" w:noHBand="0" w:noVBand="1" w:val="04A0"/>
        <w:tblBorders>
          <w:top w:val="nil" w:sz="4"/>
          <w:left w:val="nil" w:sz="4"/>
          <w:bottom w:val="nil" w:sz="4"/>
          <w:right w:val="nil" w:sz="4"/>
          <w:insideH w:val="nil" w:sz="4"/>
          <w:insideV w:val="nil" w:sz="4"/>
        </w:tblBorders>
      </w:tblPr>
      <w:tblGrid>
        <w:gridCol w:w="4951"/>
        <w:gridCol w:w="4951"/>
        <w:gridCol w:w="4951"/>
      </w:tblGrid>
      <w:tr>
        <w:tc>
          <w:tcPr>
            <w:tcW w:type="dxa" w:w="4951"/>
          </w:tcPr>
          <w:p>
            <w:pPr>
              <w:jc w:val="center"/>
            </w:pPr>
            <w:r>
              <w:rPr>
                <w:b/>
                <w:i w:val="0"/>
              </w:rPr>
              <w:t>NGƯỜI LẬP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4"/>
              </w:rPr>
              <w:t>(Ký, ghi rõ họ tên)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Đỗ Thị G</w:t>
            </w:r>
          </w:p>
        </w:tc>
        <w:tc>
          <w:tcPr>
            <w:tcW w:type="dxa" w:w="4951"/>
          </w:tcPr>
          <w:p>
            <w:pPr>
              <w:jc w:val="center"/>
            </w:pPr>
            <w:r>
              <w:rPr>
                <w:b/>
                <w:i w:val="0"/>
              </w:rPr>
              <w:t>KẾ TOÁN TRƯỞNG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4"/>
              </w:rPr>
              <w:t>(Ký, ghi rõ họ tên)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Nguyễn Thị E</w:t>
            </w:r>
          </w:p>
        </w:tc>
        <w:tc>
          <w:tcPr>
            <w:tcW w:type="dxa" w:w="4951"/>
          </w:tcPr>
          <w:p>
            <w:pPr>
              <w:jc w:val="center"/>
            </w:pPr>
            <w:r>
              <w:rPr>
                <w:b/>
                <w:i w:val="0"/>
              </w:rPr>
              <w:t>GIÁM ĐỐC</w:t>
            </w:r>
          </w:p>
          <w:p>
            <w:pPr>
              <w:spacing w:after="0" w:line="276" w:lineRule="auto"/>
              <w:jc w:val="center"/>
            </w:pPr>
            <w:r>
              <w:rPr>
                <w:b w:val="0"/>
                <w:i/>
                <w:sz w:val="24"/>
              </w:rPr>
              <w:t>(Ký, ghi rõ họ tên, đóng dấu)</w:t>
            </w: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</w:pPr>
          </w:p>
          <w:p>
            <w:pPr>
              <w:spacing w:after="0" w:line="276" w:lineRule="auto"/>
              <w:jc w:val="center"/>
            </w:pPr>
            <w:r>
              <w:rPr>
                <w:b/>
                <w:i w:val="0"/>
              </w:rPr>
              <w:t>Nguyễn Văn A</w:t>
            </w:r>
          </w:p>
        </w:tc>
      </w:tr>
    </w:tbl>
    <w:sectPr w:rsidR="00FC693F" w:rsidRPr="0006063C" w:rsidSect="00034616">
      <w:pgSz w:w="16838" w:h="11906" w:orient="landscape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Times New Roman" w:hAnsi="Times New Roman" w:eastAsia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