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righ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Mẫu số: 02/TNDN</w:t>
      </w:r>
    </w:p>
    <w:p>
      <w:pPr>
        <w:spacing w:after="80"/>
        <w:jc w:val="right"/>
      </w:pP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(Ban hành kèm theo Thông tư số 20/2026/TT-BTC)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BẢNG KÊ THU MUA HÀNG HÓA, DỊCH VỤ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MUA VÀO KHÔNG CÓ HÓA ĐƠN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(Ngày ........ tháng ........ năm ................)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Tên hộ kinh doanh: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Mã số thuế: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Địa chỉ: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Số điện thoại: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Địa chỉ nơi tổ chức thu mua: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000"/>
        <w:gridCol w:w="1000"/>
        <w:gridCol w:w="900"/>
        <w:gridCol w:w="700"/>
        <w:gridCol w:w="1000"/>
        <w:gridCol w:w="700"/>
        <w:gridCol w:w="700"/>
        <w:gridCol w:w="900"/>
        <w:gridCol w:w="938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Ngày tháng năm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người bán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0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Địa chỉ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00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căn cước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SĐT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HH, DV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SL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Đơn giá</w:t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Tổng TT</w:t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Ghi chú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C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100" w:before="100"/>
            </w:pP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9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40"/>
      </w:pPr>
    </w:p>
    <w:p>
      <w:r>
        <w:rPr>
          <w:rFonts w:ascii="Times New Roman" w:cs="Times New Roman" w:eastAsia="Times New Roman" w:hAnsi="Times New Roman"/>
          <w:sz w:val="20"/>
          <w:szCs w:val="20"/>
        </w:rPr>
        <w:t xml:space="preserve">Tổng giá trị hàng hóa, dịch vụ mua vào: ................................................</w:t>
      </w:r>
    </w:p>
    <w:p>
      <w:pPr>
        <w:spacing w:after="8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(Số tiền bằng chữ: .........................................................................................................)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 bảng kê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đại diện HKD
(Ký tên, đóng dấu nếu có)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p>
      <w:r>
        <w:br w:type="pag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PHIẾU NHẬP HÀNG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(Trường hợp có hóa đơn)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Số: ..................  Ngày ........ tháng ........ năm 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Nhà cung cấp: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Đơn vị mua: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700"/>
        <w:gridCol w:w="1200"/>
        <w:gridCol w:w="1200"/>
        <w:gridCol w:w="1600"/>
        <w:gridCol w:w="1538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STT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hàng hóa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ĐVT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lượng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Đơn giá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Thành tiền</w:t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hóa đơn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1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2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5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6</w:t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20"/>
              <w:left w:type="dxa" w:w="60"/>
              <w:bottom w:type="dxa" w:w="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sz w:val="16"/>
                <w:szCs w:val="16"/>
              </w:rPr>
              <w:t xml:space="preserve">7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5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11"/>
      </w:tblGrid>
      <w:tr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giao hàng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Thủ kho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11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đại diện HKD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p>
      <w:r>
        <w:br w:type="pag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BẢNG ĐỊNH MỨC NGUYÊN VẬT LIỆU SẢN XUẤT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Ngày: ....../....../............</w:t>
      </w:r>
    </w:p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1400"/>
        <w:gridCol w:w="700"/>
        <w:gridCol w:w="1100"/>
        <w:gridCol w:w="1000"/>
        <w:gridCol w:w="1000"/>
        <w:gridCol w:w="1238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STT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hàng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Thành phần NVL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ĐVT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Định lượng /1SP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Tỷ lệ hao hụt (%)</w:t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ĐM thực tế /1SP</w:t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Ghi chú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40"/>
      </w:pPr>
    </w:p>
    <w:p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Công thức: Định mức thực tế = Định lượng × (1 + Tỷ lệ hao hụt %)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4"/>
      </w:tblGrid>
      <w:t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Kế toán trưởng (nếu có)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3214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đại diện HKD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p>
      <w:r>
        <w:br w:type="page"/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LỆNH SẢN XUẤT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Số: ..................  Ngày ....../....../............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Diễn giải: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800"/>
        <w:gridCol w:w="1200"/>
        <w:gridCol w:w="3638"/>
      </w:tblGrid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Mã NVL</w:t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NVL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ĐVT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lượng</w:t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Đối tượng THCP</w:t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Kế toán trưởng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p>
      <w:r>
        <w:br w:type="page"/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Mẫu số: 04 - VT</w:t>
      </w:r>
    </w:p>
    <w:p>
      <w:pPr>
        <w:spacing w:after="60"/>
        <w:jc w:val="right"/>
      </w:pP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(Ban hành kèm theo Thông tư số 88/2021/TT-BTC)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PHIẾU XUẤT KHO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Số: ..................  Ngày ....../....../............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Họ tên người nhận hàng: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Địa chỉ (bộ phận):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Lý do xuất kho: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Địa điểm xuất kho: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100"/>
        <w:gridCol w:w="2000"/>
        <w:gridCol w:w="700"/>
        <w:gridCol w:w="1100"/>
        <w:gridCol w:w="1100"/>
        <w:gridCol w:w="2138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STT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Mã số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vật tư, HH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ĐVT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lượng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Đơn giá</w:t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Thành tiền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40"/>
      </w:pPr>
    </w:p>
    <w:p>
      <w:r>
        <w:rPr>
          <w:rFonts w:ascii="Times New Roman" w:cs="Times New Roman" w:eastAsia="Times New Roman" w:hAnsi="Times New Roman"/>
          <w:sz w:val="20"/>
          <w:szCs w:val="20"/>
        </w:rPr>
        <w:t xml:space="preserve">Tổng số tiền (viết bằng chữ): 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 chứng từ gốc kèm theo: .......................................................................................................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11"/>
      </w:tblGrid>
      <w:tr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nhận hàng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Thủ kho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 biểu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11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đại diện HKD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p>
      <w:r>
        <w:br w:type="page"/>
      </w:r>
    </w:p>
    <w:p>
      <w:pPr>
        <w:spacing w:after="40"/>
        <w:jc w:val="right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Mẫu số: 03 - VT</w:t>
      </w:r>
    </w:p>
    <w:p>
      <w:pPr>
        <w:spacing w:after="60"/>
        <w:jc w:val="right"/>
      </w:pPr>
      <w:r>
        <w:rPr>
          <w:rFonts w:ascii="Times New Roman" w:cs="Times New Roman" w:eastAsia="Times New Roman" w:hAnsi="Times New Roman"/>
          <w:i/>
          <w:iCs/>
          <w:sz w:val="16"/>
          <w:szCs w:val="16"/>
        </w:rPr>
        <w:t xml:space="preserve">(Ban hành kèm theo Thông tư số 88/2021/TT-BTC)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PHIẾU NHẬP KHO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Số: ..................  Ngày ....../....../............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Họ và tên người giao: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Theo số hóa đơn số ......... ngày ....... tháng ....... năm ....... của: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- Địa điểm nhập kho: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......................................................................................................................</w:t>
      </w:r>
    </w:p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100"/>
        <w:gridCol w:w="2000"/>
        <w:gridCol w:w="700"/>
        <w:gridCol w:w="1100"/>
        <w:gridCol w:w="1100"/>
        <w:gridCol w:w="2138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STT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Mã số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Tên sản phẩm, HH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ĐVT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Số lượng</w:t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Đơn giá</w:t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Thành tiền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2138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100" w:before="100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</w:tr>
    </w:tbl>
    <w:p>
      <w:pPr>
        <w:spacing w:after="40"/>
      </w:pPr>
    </w:p>
    <w:p>
      <w:r>
        <w:rPr>
          <w:rFonts w:ascii="Times New Roman" w:cs="Times New Roman" w:eastAsia="Times New Roman" w:hAnsi="Times New Roman"/>
          <w:sz w:val="20"/>
          <w:szCs w:val="20"/>
        </w:rPr>
        <w:t xml:space="preserve">Tổng số tiền (viết bằng chữ): .....................................................................................................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Số chứng từ gốc kèm theo: .......................................................................................................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11"/>
      </w:tblGrid>
      <w:tr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giao hàng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Thủ kho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09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lập biểu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  <w:tc>
          <w:tcPr>
            <w:tcW w:type="dxa" w:w="2411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Người đại diện HKD</w:t>
            </w:r>
          </w:p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999999"/>
                <w:sz w:val="16"/>
                <w:szCs w:val="16"/>
              </w:rPr>
              <w:t xml:space="preserve">(Ký, ghi rõ họ tên)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9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5C" w:sz="3" w:space="4"/>
      </w:pBdr>
    </w:pPr>
    <w:r>
      <w:rPr>
        <w:rFonts w:ascii="Times New Roman" w:cs="Times New Roman" w:eastAsia="Times New Roman" w:hAnsi="Times New Roman"/>
        <w:color w:val="666666"/>
        <w:sz w:val="14"/>
        <w:szCs w:val="14"/>
      </w:rPr>
      <w:t xml:space="preserve">CÔNG TY TNHH TƯ VẤN TÀI CHÍNH KHỞI NGHIỆP  |  028.710.19.191 nhánh 1  |  ketoan@taichinhkhoinghiep.vn  |  taichinhkhoinghiep.vn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4" w:space="4"/>
      </w:pBdr>
      <w:tabs>
        <w:tab w:val="right" w:pos="9026"/>
      </w:tabs>
    </w:pPr>
    <w:r>
      <w:rPr>
        <w:rFonts w:ascii="Times New Roman" w:cs="Times New Roman" w:eastAsia="Times New Roman" w:hAnsi="Times New Roman"/>
        <w:b/>
        <w:bCs/>
        <w:color w:val="1B3A5C"/>
        <w:sz w:val="16"/>
        <w:szCs w:val="16"/>
      </w:rPr>
      <w:t xml:space="preserve">TCKN – BỘ BIỂU MẪU SẢN XUẤT &amp; NHẬP/XUẤT KHO CHO HKD</w:t>
    </w:r>
    <w:r>
      <w:rPr>
        <w:rFonts w:ascii="Times New Roman" w:cs="Times New Roman" w:eastAsia="Times New Roman" w:hAnsi="Times New Roman"/>
        <w:i/>
        <w:iCs/>
        <w:color w:val="666666"/>
        <w:sz w:val="14"/>
        <w:szCs w:val="14"/>
      </w:rPr>
      <w:t xml:space="preserve">	In ra – Điền – Ký – Scan/Chụp – Gửi 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2026-03-17T11:39:16.292Z</dcterms:created>
  <dcterms:modified xsi:type="dcterms:W3CDTF">2026-03-17T11:39:16.292Z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